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الجابر بن جعفر المعروف بحدقة
</w:t>
      </w:r>
    </w:p>
    <w:p>
      <w:pPr>
        <w:jc w:val="start"/>
        <w:bidi/>
      </w:pPr>
      <w:r>
        <w:rPr>
          <w:rFonts w:ascii="arial" w:hAnsi="arial" w:eastAsia="arial" w:cs="arial"/>
          <w:sz w:val="28"/>
          <w:szCs w:val="28"/>
          <w:b w:val="1"/>
          <w:bCs w:val="1"/>
          <w:rtl/>
        </w:rPr>
        <w:t xml:space="preserve">أبو محمد الجابر بن جعفر المعروف بحدقة
</w:t>
      </w:r>
    </w:p>
    <w:p>
      <w:pPr/>
      <w:r>
        <w:rPr/>
        <w:t xml:space="preserve">أبو محمد الجابر بن جعفر المعروف بحدقة عالم فاضل من أهل المائة السادسة يروي بالإجازة عن الشيخ علاء الدين أبي جعفر محمد بن القاسم علي بن محمد علي رستم الطبري صاحب بشارة المصطفى.</w:t>
      </w:r>
    </w:p>
    <w:p>
      <w:pPr>
        <w:jc w:val="start"/>
        <w:bidi/>
      </w:pPr>
      <w:r>
        <w:rPr>
          <w:sz w:val="24"/>
          <w:szCs w:val="24"/>
          <w:b w:val="1"/>
          <w:bCs w:val="1"/>
          <w:rtl/>
        </w:rPr>
        <w:t xml:space="preserve">
أعيان الشيعة،(دار التعارف للمطبوعات - بيروت،1983،ط 1،ج 4،ص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2026-07-01T18:56:34+03:00</dcterms:created>
  <dcterms:modified xsi:type="dcterms:W3CDTF">2026-07-01T18:56:34+03:00</dcterms:modified>
</cp:coreProperties>
</file>

<file path=docProps/custom.xml><?xml version="1.0" encoding="utf-8"?>
<Properties xmlns="http://schemas.openxmlformats.org/officeDocument/2006/custom-properties" xmlns:vt="http://schemas.openxmlformats.org/officeDocument/2006/docPropsVTypes"/>
</file>