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المدور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المدور
</w:t>
      </w:r>
    </w:p>
    <w:p>
      <w:pPr/>
      <w:r>
        <w:rPr/>
        <w:t xml:space="preserve">جميل المدور  جميل بن نخلة المدور: متأدب، من أهل بيروت. سكن مصر، وتوفي بالقاهرة. شتهر بكتابيه (حضارة الإسلام في دار السلام - ط) و (تاريخ بابل وأشور - ط) وكان الشيخ ابراهيم اليازجي يصحح له ما يكتبه، وفي أصحابهما من يرى أن (حضارة الإسلام) لليازجي، وأنه نحله جميلا في أيام إدقاع الأول وإثراء الثاني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2026-07-06T21:07:12+03:00</dcterms:created>
  <dcterms:modified xsi:type="dcterms:W3CDTF">2026-07-06T21:07:12+03:00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