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عبد القادر مردم بك
</w:t>
      </w:r>
    </w:p>
    <w:p>
      <w:pPr>
        <w:jc w:val="start"/>
        <w:bidi/>
      </w:pPr>
      <w:r>
        <w:rPr>
          <w:rFonts w:ascii="arial" w:hAnsi="arial" w:eastAsia="arial" w:cs="arial"/>
          <w:sz w:val="28"/>
          <w:szCs w:val="28"/>
          <w:b w:val="1"/>
          <w:bCs w:val="1"/>
          <w:rtl/>
        </w:rPr>
        <w:t xml:space="preserve">جميل مردم
</w:t>
      </w:r>
    </w:p>
    <w:p>
      <w:pPr/>
      <w:r>
        <w:rPr/>
        <w:t xml:space="preserve">جميل مردم  جميل بن عبد القادر مردم بك: وزير دمشقي من رجال السياسة. تعلم بفرنسة وكتب منها إلى صحف دمشق بامضاء (طالب سياسة)، ثم كان مستشارا خاصا للأمير فيصل بن الحسين في دمشق (1919) وحكم الفرنسيون باعدامه لما دخلوا سورية (1920) فأقام في القاهرة 12 عاماز وعاد إلى دمشق، فكان وزيرا للمالية. واستقال (1939) وهم الفرنسيون باعتقاله في تهمة ففر إلى العراق. ثم عاد إلى دمشق فكان في عهد القوتلي وزيرا للخارجية. وترأس الوزارة ثلاث مرات. وتوفي بالقاهرة ونقل إلى دمشق. </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2026-07-06T21:12:31+03:00</dcterms:created>
  <dcterms:modified xsi:type="dcterms:W3CDTF">2026-07-06T21:12:31+03:00</dcterms:modified>
</cp:coreProperties>
</file>

<file path=docProps/custom.xml><?xml version="1.0" encoding="utf-8"?>
<Properties xmlns="http://schemas.openxmlformats.org/officeDocument/2006/custom-properties" xmlns:vt="http://schemas.openxmlformats.org/officeDocument/2006/docPropsVTypes"/>
</file>