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ثعلبة بن أبي مليك القرظي
</w:t>
      </w:r>
    </w:p>
    <w:p>
      <w:pPr>
        <w:jc w:val="start"/>
        <w:bidi/>
      </w:pPr>
      <w:r>
        <w:rPr>
          <w:rFonts w:ascii="arial" w:hAnsi="arial" w:eastAsia="arial" w:cs="arial"/>
          <w:sz w:val="28"/>
          <w:szCs w:val="28"/>
          <w:b w:val="1"/>
          <w:bCs w:val="1"/>
          <w:rtl/>
        </w:rPr>
        <w:t xml:space="preserve">ثعلبة بن أبي مليك القرظي
</w:t>
      </w:r>
    </w:p>
    <w:p>
      <w:pPr/>
      <w:r>
        <w:rPr/>
        <w:t xml:space="preserve">ثعلبة بن أبي مليك القرظي ذكره الشيخ في رجاله في أصحاب الرسول - صلى الله عليه وسلم- هكذا سمى الشيخ أباه أبا مليك وفي الطبقات والاستيعاب وأسد الغابة والإصابة وتهذيب التهذيب ابن أبي مالك قال محمد بن سعد في الطبقات الكبير: ثعلبة ابن أبي مالك القرظي واسم أبي مالك عبد الله بن سام ويكنى ثعلبة أبا يحيى وقدم أبو مالك من اليمن فقال نحن من كندة على دين يهود فتزوج إلى ابن سعيه من بني قريظة وحالفهم فقيل القرظي وقد روى ثعلبة عن عمر وعثمان وكان يكنى أبا جعفر وكان ثعلبة إمام بني قريظة حتى مات وكان كبيرا وكان قليل الحديث ’’أه’’ وفي الاستيعاب ثعلبة ابن أبي مالك القرظي ولد على عهد النبي - صلى الله عليه وسلم- واسم أبي مالك عبد الله ويكنى -يعني ثعلبة- أبا يحيى من كندة وقدم أبوه مالك من اليمن على دين اليهود فنزل في بني قريظة فنسب إليهم ولم يكن منهم فأسلم روى عن عمر وعثمان وعن الصحابة أجمعين ’’أه’’. وفي تهذيب التهذيب: ثعلبة ابن أبي مالك القرظي حليف الأنصار أبو مالك ويقال أبو يحيى، له رؤية، روى عن النبي - صلى الله عليه وسلم- وعن عمر وعثمان وجابر وحارثة بن النعمان وجماعة، وعنه إبناه أبو مالك ومنظور الزهري والمسور بن رفاعة ومحمد بن عقبة ابن أبي مالك القرظي وصفوان بن سليم وغيرهم. وقال البخاري: كان كبيرا أيام (إمام ظ) بني قريظة على دين اليهودية فتزوج امرأة من بني قريظة فنسب إليهم وهو من كندة، وكان ثعلبة يؤم بني قريظة غلاما. وقال أبو حاتم هو من التابعين. وقال العجلي تابعي ثقة. وذكره ابن حبان في الثقات ’’أه’’ ولم يعلم أنه من شرط كتابنا.</w:t>
      </w:r>
    </w:p>
    <w:p>
      <w:pPr>
        <w:jc w:val="start"/>
        <w:bidi/>
      </w:pPr>
      <w:r>
        <w:rPr>
          <w:sz w:val="24"/>
          <w:szCs w:val="24"/>
          <w:b w:val="1"/>
          <w:bCs w:val="1"/>
          <w:rtl/>
        </w:rPr>
        <w:t xml:space="preserve">
أعيان الشيعة،(دار التعارف للمطبوعات - بيروت،1983،ط 1،ج 4،ص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2026-07-13T17:25:50+03:00</dcterms:created>
  <dcterms:modified xsi:type="dcterms:W3CDTF">2026-07-13T17:25:50+03:00</dcterms:modified>
</cp:coreProperties>
</file>

<file path=docProps/custom.xml><?xml version="1.0" encoding="utf-8"?>
<Properties xmlns="http://schemas.openxmlformats.org/officeDocument/2006/custom-properties" xmlns:vt="http://schemas.openxmlformats.org/officeDocument/2006/docPropsVTypes"/>
</file>