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القرشي العبشمي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الكريزي
</w:t>
      </w:r>
    </w:p>
    <w:p>
      <w:pPr/>
      <w:r>
        <w:rPr/>
        <w:t xml:space="preserve">الكريزي إبراهيم بن محمد بن عبد الله القرشي العبشمي الكريزي، أبو محمد:قاض فقيه، من أهل بغداد، ولي قضاء مصر سنة 312هـ ، فأقام سنة و اياما.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2026-05-16T20:47:13+03:00</dcterms:created>
  <dcterms:modified xsi:type="dcterms:W3CDTF">2026-05-16T20:47:13+03:00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