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البيتي السقافي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البيتي السقافي
</w:t>
      </w:r>
    </w:p>
    <w:p>
      <w:pPr/>
      <w:r>
        <w:rPr/>
        <w:t xml:space="preserve">البيتي السقافي  جعفر بن محمد باعلوي البيتي السقافي: شاعر، غزير العلم بالأدب والأخيار، وجيه، من أهل المدينة. رحل إلى الديار الرومية واليمنية، ودخل صنعاء ثلاث مرات، وتولى كتابة الشريف ووزارته، وتوفي بالمدينة. له (ديوان شعر - خ) فيه طائفة كبيرة من نثره، و (مواسم الأدب وآثار العجم والعرب - ط) جزآن منه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2026-07-06T20:07:29+03:00</dcterms:created>
  <dcterms:modified xsi:type="dcterms:W3CDTF">2026-07-06T20:07:29+03:00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