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برد بن زائدة الجعفي مولاهم الكوفي
</w:t>
      </w:r>
    </w:p>
    <w:p>
      <w:pPr>
        <w:jc w:val="start"/>
        <w:bidi/>
      </w:pPr>
      <w:r>
        <w:rPr>
          <w:rFonts w:ascii="arial" w:hAnsi="arial" w:eastAsia="arial" w:cs="arial"/>
          <w:sz w:val="28"/>
          <w:szCs w:val="28"/>
          <w:b w:val="1"/>
          <w:bCs w:val="1"/>
          <w:rtl/>
        </w:rPr>
        <w:t xml:space="preserve">برد بن زائدة الجعفي مولاهم الكوفي
</w:t>
      </w:r>
    </w:p>
    <w:p>
      <w:pPr/>
      <w:r>
        <w:rPr/>
        <w:t xml:space="preserve">برد بن زائدة الجعفي مولاهم الكوفي ذكره الشيخ في رجاله في أصحاب الصادق عليه السلام وفي مشتركات الكاظمي باب برد ولم يذكره شيخنا مع أنه مشترك بين أربعة وكأنه لم يذكره لعدم توثيقهم.</w:t>
      </w:r>
    </w:p>
    <w:p>
      <w:pPr>
        <w:jc w:val="start"/>
        <w:bidi/>
      </w:pPr>
      <w:r>
        <w:rPr>
          <w:sz w:val="24"/>
          <w:szCs w:val="24"/>
          <w:b w:val="1"/>
          <w:bCs w:val="1"/>
          <w:rtl/>
        </w:rPr>
        <w:t xml:space="preserve">
أعيان الشيعة،(دار التعارف للمطبوعات - بيروت،1983،ط 1،ج 3،ص 555)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2026-07-13T01:58:27+03:00</dcterms:created>
  <dcterms:modified xsi:type="dcterms:W3CDTF">2026-07-13T01:58:27+03:00</dcterms:modified>
</cp:coreProperties>
</file>

<file path=docProps/custom.xml><?xml version="1.0" encoding="utf-8"?>
<Properties xmlns="http://schemas.openxmlformats.org/officeDocument/2006/custom-properties" xmlns:vt="http://schemas.openxmlformats.org/officeDocument/2006/docPropsVTypes"/>
</file>