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بن الوليد الكوفي
</w:t>
      </w:r>
    </w:p>
    <w:p>
      <w:pPr>
        <w:jc w:val="start"/>
        <w:bidi/>
      </w:pPr>
      <w:r>
        <w:rPr>
          <w:rFonts w:ascii="arial" w:hAnsi="arial" w:eastAsia="arial" w:cs="arial"/>
          <w:sz w:val="28"/>
          <w:szCs w:val="28"/>
          <w:b w:val="1"/>
          <w:bCs w:val="1"/>
          <w:rtl/>
        </w:rPr>
        <w:t xml:space="preserve">بدر بن الوليد الكوفي
</w:t>
      </w:r>
    </w:p>
    <w:p>
      <w:pPr/>
      <w:r>
        <w:rPr/>
        <w:t xml:space="preserve">بدر بن الوليد الكوفي ذكره الشيخ في رجاله في أصحاب الصادق عليه السلام. وفي التعليقة بدر بن الوليد يظهر من بعض رواياته في الكافي كونه إماميا ويروي عنه ابن أبي عمير بواسطة ابن مسكان وفيه أشعار باعتماد عليه بل بوثاقته كما مر في الفوائد. وفي مشتركات الطريحي والكاظمي باب بدر مشترك بين خمسة مجاهيل من أصحاب الصادق عليه السلام (انتهى) وعن جامع الرواة أنه نقل رواية ابن مسكان عنه عن أبي الربيع الشامي ورواية أحمد بن محمد بن عيسى عنه عن محمد بن مروان ورواية الحسين بن الحسن بن يزيد عنه عن أبيه (انتهى).</w:t>
      </w:r>
    </w:p>
    <w:p>
      <w:pPr>
        <w:jc w:val="start"/>
        <w:bidi/>
      </w:pPr>
      <w:r>
        <w:rPr>
          <w:sz w:val="24"/>
          <w:szCs w:val="24"/>
          <w:b w:val="1"/>
          <w:bCs w:val="1"/>
          <w:rtl/>
        </w:rPr>
        <w:t xml:space="preserve">
أعيان الشيعة،(دار التعارف للمطبوعات - بيروت،1983،ط 1،ج 3،ص 547)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2026-07-13T00:56:49+03:00</dcterms:created>
  <dcterms:modified xsi:type="dcterms:W3CDTF">2026-07-13T00:56:49+03:00</dcterms:modified>
</cp:coreProperties>
</file>

<file path=docProps/custom.xml><?xml version="1.0" encoding="utf-8"?>
<Properties xmlns="http://schemas.openxmlformats.org/officeDocument/2006/custom-properties" xmlns:vt="http://schemas.openxmlformats.org/officeDocument/2006/docPropsVTypes"/>
</file>