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بن مصعب الخزاعي الكوفي
</w:t>
      </w:r>
    </w:p>
    <w:p>
      <w:pPr>
        <w:jc w:val="start"/>
        <w:bidi/>
      </w:pPr>
      <w:r>
        <w:rPr>
          <w:rFonts w:ascii="arial" w:hAnsi="arial" w:eastAsia="arial" w:cs="arial"/>
          <w:sz w:val="28"/>
          <w:szCs w:val="28"/>
          <w:b w:val="1"/>
          <w:bCs w:val="1"/>
          <w:rtl/>
        </w:rPr>
        <w:t xml:space="preserve">بدر بن مصعب الخزاعي الكوفي
</w:t>
      </w:r>
    </w:p>
    <w:p>
      <w:pPr/>
      <w:r>
        <w:rPr/>
        <w:t xml:space="preserve">بدر بن مصعب الخزاعي الكوفي ذكره الشيخ في رجاله في أصحاب الصادق عليه السلام. وفي ميزان الاعتدال بدر بن مصعب شيخ لأبي كريب مقل وصل حديثا مرسلا عن عمر بن ذر (انتهى). وفي لسان الميزان قال العقيلي روى عن عمر بن ذر عن مجاهد عن أبي هريرة في العمل في المعسر. وقال خلاد بن يحيى عن عمر بن ذر عن مجاهد مرسلا، وهو الصواب. وذكره الطوسي في رجال الشيعة ونسبه حراميا وقال روى عن جعفر (انتهى) والصواب خزاعيا بدل حراميا ولعله من تصحيف النساخ.</w:t>
      </w:r>
    </w:p>
    <w:p>
      <w:pPr>
        <w:jc w:val="start"/>
        <w:bidi/>
      </w:pPr>
      <w:r>
        <w:rPr>
          <w:sz w:val="24"/>
          <w:szCs w:val="24"/>
          <w:b w:val="1"/>
          <w:bCs w:val="1"/>
          <w:rtl/>
        </w:rPr>
        <w:t xml:space="preserve">
أعيان الشيعة،(دار التعارف للمطبوعات - بيروت،1983،ط 1،ج 3،ص 547)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بن مصعب
</w:t>
      </w:r>
    </w:p>
    <w:p>
      <w:pPr/>
      <w:r>
        <w:rPr/>
        <w:t xml:space="preserve">بدر بن مصعب. شيخ لأبي كريب، مقل، وصل حديثا مرسلا عن عمر بن ذر.</w:t>
      </w:r>
    </w:p>
    <w:p>
      <w:pPr>
        <w:jc w:val="start"/>
        <w:bidi/>
      </w:pPr>
      <w:r>
        <w:rPr>
          <w:sz w:val="24"/>
          <w:szCs w:val="24"/>
          <w:b w:val="1"/>
          <w:bCs w:val="1"/>
          <w:rtl/>
        </w:rPr>
        <w:t xml:space="preserve">
ميزان الاعتدال في نقد الرجال،(دار المعرفة للطباعة والنشر، بيروت - لبنان،1963،ط 1،ج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بدر بن مصعب
</w:t>
      </w:r>
    </w:p>
    <w:p>
      <w:pPr/>
      <w:r>
        <w:rPr/>
        <w:t xml:space="preserve">بدر بن مصعب: وصل مرسلاً، روى عنه أبو كريب.</w:t>
      </w:r>
    </w:p>
    <w:p>
      <w:pPr>
        <w:jc w:val="start"/>
        <w:bidi/>
      </w:pPr>
      <w:r>
        <w:rPr>
          <w:sz w:val="24"/>
          <w:szCs w:val="24"/>
          <w:b w:val="1"/>
          <w:bCs w:val="1"/>
          <w:rtl/>
        </w:rPr>
        <w:t xml:space="preserve">
ديوان الضعفاء،(مكتبة النهضة الحديثة - مكة،1967،ط 2،ج 1،ص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2026-07-13T00:51:21+03:00</dcterms:created>
  <dcterms:modified xsi:type="dcterms:W3CDTF">2026-07-13T00:51:21+03:00</dcterms:modified>
</cp:coreProperties>
</file>

<file path=docProps/custom.xml><?xml version="1.0" encoding="utf-8"?>
<Properties xmlns="http://schemas.openxmlformats.org/officeDocument/2006/custom-properties" xmlns:vt="http://schemas.openxmlformats.org/officeDocument/2006/docPropsVTypes"/>
</file>