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الدين بابا شيخ علي بن حبيب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الدين بابا شيخ علي بن حبيب الله
</w:t>
      </w:r>
    </w:p>
    <w:p>
      <w:pPr/>
      <w:r>
        <w:rPr/>
        <w:t xml:space="preserve">زين الدين بابا شيخ علي بن حبيب الله يأتي في حرف العين في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2026-07-12T22:37:17+03:00</dcterms:created>
  <dcterms:modified xsi:type="dcterms:W3CDTF">2026-07-12T22:37:17+03:00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