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الحسين الشوشتري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الشوشتري
</w:t>
      </w:r>
    </w:p>
    <w:p>
      <w:pPr/>
      <w:r>
        <w:rPr/>
        <w:t xml:space="preserve">الشوشتري  جعفر بن الحسين الشوشتري: فقيه إمامي واعظ. ولد ونشأ في تستر (تعريب شوشتر) وانتقل إلى الغرى، وتوغي بقرية (كرند) ودفن بالنجف. من كتبه (الخصائص الحسينية - ط) في مقتل الحسين الشهيد، و (منهج الرشاد - ط) فقه، و (فوائد المشاهد - ط) و (مجالس المواعظ - ط) والأخيران جمعهما بعض تلاميذه من مجالس وعظه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الشوشتري
</w:t>
      </w:r>
    </w:p>
    <w:p>
      <w:pPr/>
      <w:r>
        <w:rPr/>
        <w:t xml:space="preserve">الشيخ جعفر الشوشتري مضى بعنوان جعفر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2026-07-06T18:48:25+03:00</dcterms:created>
  <dcterms:modified xsi:type="dcterms:W3CDTF">2026-07-06T18:48:25+03:00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