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الموسوي
</w:t>
      </w:r>
    </w:p>
    <w:p>
      <w:pPr/>
      <w:r>
        <w:rPr/>
        <w:t xml:space="preserve">جعفر الموسوي  جعفر بن الحسين بن قاسم الموسوي: فاضل، إمامي. ولد في أصفهان وانتقل إلى جرفادقان (بفاس) فتوفي فيها. له (مناهج المعارف) في أصوال الدين، ورسائل وتعليقات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2026-07-06T18:51:53+03:00</dcterms:created>
  <dcterms:modified xsi:type="dcterms:W3CDTF">2026-07-06T18:51:53+03:00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