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علي زوجة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علي زوجة الشهيد
</w:t>
      </w:r>
    </w:p>
    <w:p>
      <w:pPr/>
      <w:r>
        <w:rPr/>
        <w:t xml:space="preserve">أم علي زوجة الشهيد في أمل الآمل: كانت فاضلة تقية فقيهة عابدة وكان الشهيد يأمر النساء بالرجوع إليها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2026-07-12T17:48:43+03:00</dcterms:created>
  <dcterms:modified xsi:type="dcterms:W3CDTF">2026-07-12T17:48:43+03:00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