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السلام
</w:t>
      </w:r>
    </w:p>
    <w:p>
      <w:pPr/>
      <w:r>
        <w:rPr/>
        <w:t xml:space="preserve">ابن عبد السلام  جعفر بن أحمد بن أبي يحيى عبد السلام ابن إسحاق، شمس الدين، التميمي البهلولي اليماني: قاض من فقها الزيدية. له كتب، منها (النكت والجمل - خ) في الأمبروزيانة، ودار الكتب، و (إبانة المناهج في نصيحة الخوارج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2026-07-06T18:14:28+03:00</dcterms:created>
  <dcterms:modified xsi:type="dcterms:W3CDTF">2026-07-06T18:14:28+03:00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