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أشعر بن الحسن الجعفي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أشعر بن الحسن الجعفي الكوفي
</w:t>
      </w:r>
    </w:p>
    <w:p>
      <w:pPr/>
      <w:r>
        <w:rPr/>
        <w:t xml:space="preserve">أشعر بن الحسن الجعفي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2026-07-12T13:15:22+03:00</dcterms:created>
  <dcterms:modified xsi:type="dcterms:W3CDTF">2026-07-12T13:15:22+03:00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