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فارس
</w:t>
      </w:r>
    </w:p>
    <w:p>
      <w:pPr/>
      <w:r>
        <w:rPr/>
        <w:t xml:space="preserve">ابن فارس  جعفر بن أحمد، أبو الفضل ابن فارس: من العلماء بالحديث. عاش في مكة والبصرة والري وأصفهان، وتوفي بالكرخ. له عدة كتب، منها (أحاديث وفوائد منتقاة من كتاب الذكر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2026-07-06T18:11:35+03:00</dcterms:created>
  <dcterms:modified xsi:type="dcterms:W3CDTF">2026-07-06T18:11:35+03:00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