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طهمان الخزاعي
</w:t>
      </w:r>
    </w:p>
    <w:p>
      <w:pPr>
        <w:jc w:val="start"/>
        <w:bidi/>
      </w:pPr>
      <w:r>
        <w:rPr>
          <w:rFonts w:ascii="arial" w:hAnsi="arial" w:eastAsia="arial" w:cs="arial"/>
          <w:sz w:val="28"/>
          <w:szCs w:val="28"/>
          <w:b w:val="1"/>
          <w:bCs w:val="1"/>
          <w:rtl/>
        </w:rPr>
        <w:t xml:space="preserve">الأسود بن طهمان الخزاعي
</w:t>
      </w:r>
    </w:p>
    <w:p>
      <w:pPr/>
      <w:r>
        <w:rPr/>
        <w:t xml:space="preserve">الأسود بن طهمان الخزاعي كان مع علي عليه السلام بصفين روى نصر بن مزاحم في كتاب صفين عن عمر بن سعد عن عبد الرحمن بن كعب قال لما قتل عبد الله بن بديل يوم صفين مر به الأسود بن طهمان الخزاعي وهو باخر رمق فقال رحمك الله يا عبد الله إن كان جارك ليأمن بوائقك وإن كنت لمن الذاكرين الله كثيرا أوصني رحمك الله قال أوصيك بتقوى الله وإن تناصح أمير المؤمنينعليه السلام وتقاتل معه حتى يظهر الحق أو تلحق بالله وأبلغ أمير المؤمنين عني السلام وقل قاتل على المعركة حتى تجعلها خلف ظهرك فإنه من أصبح والمعركة خلف ظهره كان الغالب ثم لم يلبث إن مات رحمه الله فاقبل الأسود إلى علي عليه السلام فأخبره فقال رحمه الله جاهد عدونا في الحياة ونصح لنا في الوفاة (انتهى).</w:t>
      </w:r>
    </w:p>
    <w:p>
      <w:pPr>
        <w:jc w:val="start"/>
        <w:bidi/>
      </w:pPr>
      <w:r>
        <w:rPr>
          <w:sz w:val="24"/>
          <w:szCs w:val="24"/>
          <w:b w:val="1"/>
          <w:bCs w:val="1"/>
          <w:rtl/>
        </w:rPr>
        <w:t xml:space="preserve">
أعيان الشيعة،(دار التعارف للمطبوعات - بيروت،1983،ط 1،ج 3،ص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2026-07-12T11:49:13+03:00</dcterms:created>
  <dcterms:modified xsi:type="dcterms:W3CDTF">2026-07-12T11:49:13+03:00</dcterms:modified>
</cp:coreProperties>
</file>

<file path=docProps/custom.xml><?xml version="1.0" encoding="utf-8"?>
<Properties xmlns="http://schemas.openxmlformats.org/officeDocument/2006/custom-properties" xmlns:vt="http://schemas.openxmlformats.org/officeDocument/2006/docPropsVTypes"/>
</file>