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يحيى بن عمارة البكري الكوفي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يحيى بن عمارة البكري الكوفي أبو محمد
</w:t>
      </w:r>
    </w:p>
    <w:p>
      <w:pPr/>
      <w:r>
        <w:rPr/>
        <w:t xml:space="preserve">إسماعيل بن يحيى بن عمارة البكري الكوفي أبو محمد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2026-07-12T10:40:20+03:00</dcterms:created>
  <dcterms:modified xsi:type="dcterms:W3CDTF">2026-07-12T10:40:20+03:00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