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جشم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جشم بن معاوية
</w:t>
      </w:r>
    </w:p>
    <w:p>
      <w:pPr/>
      <w:r>
        <w:rPr/>
        <w:t xml:space="preserve">جشم بن معاوية  جشم بن معاوية بن بكر بن هوازن، من عدنان: جد جاهلي كانت مساكن بنيه بالسروات (بين تهامة ونجد) وانتقل معظمهم إلى المغرب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2026-07-06T18:14:28+03:00</dcterms:created>
  <dcterms:modified xsi:type="dcterms:W3CDTF">2026-07-06T18:14:28+03:00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