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كثير البكري القيسي الكوفي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كثير البكري القيسي الكوفي أبو الوليد
</w:t>
      </w:r>
    </w:p>
    <w:p>
      <w:pPr/>
      <w:r>
        <w:rPr/>
        <w:t xml:space="preserve">إسماعيل بن كثير البكري القيسي الكوفي أبو الوليد ذكره الشيخ في رجاله في أصحاب الصادقعليه السلام وقال اسند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2026-07-12T08:35:53+03:00</dcterms:created>
  <dcterms:modified xsi:type="dcterms:W3CDTF">2026-07-12T08:35:53+03:00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