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عبد الرحمن الجعفي الكوفي
</w:t>
      </w:r>
    </w:p>
    <w:p>
      <w:pPr>
        <w:jc w:val="start"/>
        <w:bidi/>
      </w:pPr>
      <w:r>
        <w:rPr>
          <w:rFonts w:ascii="arial" w:hAnsi="arial" w:eastAsia="arial" w:cs="arial"/>
          <w:sz w:val="28"/>
          <w:szCs w:val="28"/>
          <w:b w:val="1"/>
          <w:bCs w:val="1"/>
          <w:rtl/>
        </w:rPr>
        <w:t xml:space="preserve">إسماعيل بن عبد الرحمن الجعفي الكوفي
</w:t>
      </w:r>
    </w:p>
    <w:p>
      <w:pPr/>
      <w:r>
        <w:rPr/>
        <w:t xml:space="preserve">إسماعيل بن عبد الرحمن الجعفي الكوفي ذكره الشيخ في رجال الباقر عليه السلام فقال إسماعيل بن عبد الرحمن الجعفي الكوفي تابعي سمع أبا الطفيل عامر بن واثلة روى عنه عليه السلام وعن أبي عبد الله عليه السلام وذكره في أصحاب الصادق عليه السلام فقال: إسماعيل بن عبد الرحمن الجعفي الكوفي تابعي سمع من أبي الطفيل مات في حياة أبي عبد الله عليه السلام وكان فقيها وروى عن أبي جعفر عليه السلام أيضا. وقال النجاشي في ترجمة ابن أخيه بسطام بن الحصين بن عبد الرحمن الجعفي ابن أخي خيثمة وإسماعيل أنه كان وجها في أصحابنا وأبوه وعمومته وكان أوجههم إسماعيل وهم بيت بالكوفة من جعفي يقال لهم بنو أبي سبرة. وفي الخلاصة بعد ذكر عبارة الشيخ الثانية قال نقل ابن عقدة إن الصادق عليه السلام ترحم عليه وحكى عن ابن نمير أنه قال أنه ثقة وبالجملة فحديثه اعتمد عليه (انتهى) وفي منتهى المقال وجدت في بعض مصنفات أصحابنا وليس ببالي خصوص الموضع عن محمد بن إسماعيل بن عبد الرحمن الجعفي قال: دخلت أنا وعمي الحصين بن عبد الرحمن على أبي عبد الله عليه السلام فسلم عليه فأدناه وقال من هذا معك قال ابن أخي إسماعيل قال رحم الله إسماعيل وتجاوز الله عن سيء عمله كيف مخلفوه قال نحن جميعا بخير ما بقي لنا مودتكم قال يا حصين لا تستصغرن مودتنا فإنها من الباقيات الصالحات فقال يا ابن رسول الله ما استصغرها ولكن أحمد الله عليها الحديث. وفي التعليقة كونه فقيها يشهد على وثاقته وكذا كونه وجها كما مضى في الفوائد وكذا حال توثيق ابن نمير والمظنون صحة ما نقل عن ابن عقدة وبالجملة الظاهر جلالة هذا الرجل مضافا إلى وثاقته (انتهى) وعن جامع الرواة أنه يروي عنه جميل بن دراج وحماد بن عثمان وابن سماعة ومحمد بن سنان وصفوان (انتهى).</w:t>
      </w:r>
    </w:p>
    <w:p>
      <w:pPr>
        <w:jc w:val="start"/>
        <w:bidi/>
      </w:pPr>
      <w:r>
        <w:rPr>
          <w:sz w:val="24"/>
          <w:szCs w:val="24"/>
          <w:b w:val="1"/>
          <w:bCs w:val="1"/>
          <w:rtl/>
        </w:rPr>
        <w:t xml:space="preserve">
أعيان الشيعة،(دار التعارف للمطبوعات - بيروت،1983،ط 1،ج 3،ص 380)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2026-07-12T07:16:29+03:00</dcterms:created>
  <dcterms:modified xsi:type="dcterms:W3CDTF">2026-07-12T07:16:29+03:00</dcterms:modified>
</cp:coreProperties>
</file>

<file path=docProps/custom.xml><?xml version="1.0" encoding="utf-8"?>
<Properties xmlns="http://schemas.openxmlformats.org/officeDocument/2006/custom-properties" xmlns:vt="http://schemas.openxmlformats.org/officeDocument/2006/docPropsVTypes"/>
</file>