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إسماعيل الحسيني المرعشي الكرماني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إسماعيل الحسيني المرعشي الكرماني
</w:t>
      </w:r>
    </w:p>
    <w:p>
      <w:pPr/>
      <w:r>
        <w:rPr/>
        <w:t xml:space="preserve">السيد إسماعيل الحسيني المرعشي الكرماني من علماء المئة الثالثة عشرة ذكره صاحب مرآة الأحوال وأثنى عليه خلف السيد اسحق والسيد شهاب الدين والسيد أسد الله وكلهم علماء فضلاء.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320)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2026-07-12T04:44:22+03:00</dcterms:created>
  <dcterms:modified xsi:type="dcterms:W3CDTF">2026-07-12T04:44:22+03:00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