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سارة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سارة
</w:t>
      </w:r>
    </w:p>
    <w:p>
      <w:pPr/>
      <w:r>
        <w:rPr/>
        <w:t xml:space="preserve">إسماعيل بن أبي سارة قال المحقق البهبهاني في التعليقة: في الكافي في الصحيح عن ابن أبي عمير عنه وفيه أشعار بوثاقته لما ذكر من أنه لا يروي إلا ثقة ويحتمل إن يكون أخا الحسن بن أبي سارة فيشير إلى نباهته.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2026-07-12T02:14:13+03:00</dcterms:created>
  <dcterms:modified xsi:type="dcterms:W3CDTF">2026-07-12T02:14:13+03:00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