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أبي العلاء
</w:t>
      </w:r>
    </w:p>
    <w:p>
      <w:pPr>
        <w:jc w:val="start"/>
        <w:bidi/>
      </w:pPr>
      <w:r>
        <w:rPr>
          <w:rFonts w:ascii="arial" w:hAnsi="arial" w:eastAsia="arial" w:cs="arial"/>
          <w:sz w:val="28"/>
          <w:szCs w:val="28"/>
          <w:b w:val="1"/>
          <w:bCs w:val="1"/>
          <w:rtl/>
        </w:rPr>
        <w:t xml:space="preserve">أسد بن أبي العلاء
</w:t>
      </w:r>
    </w:p>
    <w:p>
      <w:pPr/>
      <w:r>
        <w:rPr/>
        <w:t xml:space="preserve">أسد بن أبي العلاء ذكر الكشي في ترجمة المفضل بن عمر رواية في سندها أسد بن أبي العلاء عن الصادق عليه السلام أنه مدح المفضل بن عمر مدحا بليغا ثم قال الكشي بعد نقلها أسد بن أبي العلاء يروي المناكير (انتهى) وفي التعليقة الظاهر إن المناكير أمثال الرواية وما يدل على زيادة قدر الأئمة عليه السلام وفيه ما فيه (انتهى) وفي رجال الشيخ في أصحاب الكاظم عليه السلام أسيد بن أبي العلاء ونقل في التعليقة في ترجمة خالد بن نجيح رواية في طريقها أسد بن أبي العلاء تتضمن معجزة للصادق عليه السلام وتدل على إنكاره الغلو قال فظهر عدم كونه غاليا. ويظهر مما رواه فيما مر أنه يروي عن هشام بن احمر ويروي عنه الحسين بن أحمد وروى الشيخ في باب العتق من التهذيب عن الحسين بن سعيد عن أبي محمد عنه عن أبي حمزة الثمالي وفي باب التلبية في الكافي روى عنه الحسن بن علي بن يقطين وفي باب ما لا يجوز ملكه من القرابات من الكافي روى عنه الجمال.</w:t>
      </w:r>
    </w:p>
    <w:p>
      <w:pPr>
        <w:jc w:val="start"/>
        <w:bidi/>
      </w:pPr>
      <w:r>
        <w:rPr>
          <w:sz w:val="24"/>
          <w:szCs w:val="24"/>
          <w:b w:val="1"/>
          <w:bCs w:val="1"/>
          <w:rtl/>
        </w:rPr>
        <w:t xml:space="preserve">
أعيان الشيعة،(دار التعارف للمطبوعات - بيروت،1983،ط 1،ج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2026-07-11T22:37:03+03:00</dcterms:created>
  <dcterms:modified xsi:type="dcterms:W3CDTF">2026-07-11T22:37:03+03:00</dcterms:modified>
</cp:coreProperties>
</file>

<file path=docProps/custom.xml><?xml version="1.0" encoding="utf-8"?>
<Properties xmlns="http://schemas.openxmlformats.org/officeDocument/2006/custom-properties" xmlns:vt="http://schemas.openxmlformats.org/officeDocument/2006/docPropsVTypes"/>
</file>