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القمي
</w:t>
      </w:r>
    </w:p>
    <w:p>
      <w:pPr>
        <w:jc w:val="start"/>
        <w:bidi/>
      </w:pPr>
      <w:r>
        <w:rPr>
          <w:rFonts w:ascii="arial" w:hAnsi="arial" w:eastAsia="arial" w:cs="arial"/>
          <w:sz w:val="28"/>
          <w:szCs w:val="28"/>
          <w:b w:val="1"/>
          <w:bCs w:val="1"/>
          <w:rtl/>
        </w:rPr>
        <w:t xml:space="preserve">إسحاق القمي
</w:t>
      </w:r>
    </w:p>
    <w:p>
      <w:pPr/>
      <w:r>
        <w:rPr/>
        <w:t xml:space="preserve">إسحاق القمي ذكره الشيخ في رجاله في أصحاب الباقر عليه السلام وفي الفهرست إسحاق القمي له كتاب أخبرنا به أحمد بن عبدون عن أبي طالب الأنباري عن حميد بن زياد عن أحمد بن زيد الخزاعي (انتهى) وفي المعالم إسحاق القمي له كتاب (انتهى) والظاهر أنه هو إسحاق بن عبد الله بن سعد بن مالك الأشعري المتقدم كما مر هناك وفي الوسيط إسحاق القمي لا يبعد إن يكون هو ابن عبد الله بن سعد الأشعري الثقة (انتهى).</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2026-07-11T21:29:16+03:00</dcterms:created>
  <dcterms:modified xsi:type="dcterms:W3CDTF">2026-07-11T21:29:16+03:00</dcterms:modified>
</cp:coreProperties>
</file>

<file path=docProps/custom.xml><?xml version="1.0" encoding="utf-8"?>
<Properties xmlns="http://schemas.openxmlformats.org/officeDocument/2006/custom-properties" xmlns:vt="http://schemas.openxmlformats.org/officeDocument/2006/docPropsVTypes"/>
</file>