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جديس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جديس
</w:t>
      </w:r>
    </w:p>
    <w:p>
      <w:pPr/>
      <w:r>
        <w:rPr/>
        <w:t xml:space="preserve">جديس  جديس بن لاوذ بن إرم: جد جاهلي قديم، من العرب العاربة. كانت مساكن بنيه باليمامة أو البحرين. وحربهم مع طسم مشهورة، قيلل إنها انتهت بفناء القبيلتين. وفي القاموس: كان لجديس وطسم (صنم) سمونه (كثرى) بقي إلى ظهور الإسلام وكسره نهشل بن الربيس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2026-07-06T16:55:16+03:00</dcterms:created>
  <dcterms:modified xsi:type="dcterms:W3CDTF">2026-07-06T16:55:16+03:00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