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الأردكاني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الأردكاني
</w:t>
      </w:r>
    </w:p>
    <w:p>
      <w:pPr/>
      <w:r>
        <w:rPr/>
        <w:t xml:space="preserve">الأردكاني اسمه ملا حسين بن محمد الأردكاني الحائري.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3،ص 243)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2026-07-12T18:37:15+03:00</dcterms:created>
  <dcterms:modified xsi:type="dcterms:W3CDTF">2026-07-12T18:37:15+03:00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