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يزيد أخو إبراهيم بن يزيد
</w:t>
      </w:r>
    </w:p>
    <w:p>
      <w:pPr>
        <w:jc w:val="start"/>
        <w:bidi/>
      </w:pPr>
      <w:r>
        <w:rPr>
          <w:rFonts w:ascii="arial" w:hAnsi="arial" w:eastAsia="arial" w:cs="arial"/>
          <w:sz w:val="28"/>
          <w:szCs w:val="28"/>
          <w:b w:val="1"/>
          <w:bCs w:val="1"/>
          <w:rtl/>
        </w:rPr>
        <w:t xml:space="preserve">أحمد بن يزيد أخو إبراهيم بن يزيد
</w:t>
      </w:r>
    </w:p>
    <w:p>
      <w:pPr/>
      <w:r>
        <w:rPr/>
        <w:t xml:space="preserve">أحمد بن يزيد أخو إبراهيم بن يزيد قال الشيخ في رجاله في أصحاب العسكري عليه السلام إبراهيم بن يزيد وأخوه أحمد بن يزيد انتهى ولم يعلم أن هذا هو المذكور في أصحاب الكاظم عليه السلام حتى يقال يلزم أنه كان من المعمرين بل الظاهر أنه غيره. </w:t>
      </w:r>
    </w:p>
    <w:p>
      <w:pPr>
        <w:jc w:val="start"/>
        <w:bidi/>
      </w:pPr>
      <w:r>
        <w:rPr>
          <w:sz w:val="24"/>
          <w:szCs w:val="24"/>
          <w:b w:val="1"/>
          <w:bCs w:val="1"/>
          <w:rtl/>
        </w:rPr>
        <w:t xml:space="preserve">
أعيان الشيعة،(دار التعارف للمطبوعات - بيروت،1983،ط 1،ج 3،ص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2026-07-11T12:11:56+03:00</dcterms:created>
  <dcterms:modified xsi:type="dcterms:W3CDTF">2026-07-11T12:11:56+03:00</dcterms:modified>
</cp:coreProperties>
</file>

<file path=docProps/custom.xml><?xml version="1.0" encoding="utf-8"?>
<Properties xmlns="http://schemas.openxmlformats.org/officeDocument/2006/custom-properties" xmlns:vt="http://schemas.openxmlformats.org/officeDocument/2006/docPropsVTypes"/>
</file>