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نعمة الله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نعمة الله بن أحمد بن محمد
</w:t>
      </w:r>
    </w:p>
    <w:p>
      <w:pPr/>
      <w:r>
        <w:rPr/>
        <w:t xml:space="preserve">أحمد بن نعمة الله بن أحمد بن محمد ابن خاتون العاملي هو أحمد بن علي المتقدم ونعمة الله لقب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2026-07-11T10:56:02+03:00</dcterms:created>
  <dcterms:modified xsi:type="dcterms:W3CDTF">2026-07-11T10:56:02+03:00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