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الزراري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الزراري
</w:t>
      </w:r>
    </w:p>
    <w:p>
      <w:pPr/>
      <w:r>
        <w:rPr/>
        <w:t xml:space="preserve">أحمد بن محمد الزراري يأتي بعنوان أحمد بن محمد بن محمد بن سليمان بن الحسن بن الجهم بن بكير بن أعين.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2026-07-11T03:47:59+03:00</dcterms:created>
  <dcterms:modified xsi:type="dcterms:W3CDTF">2026-07-11T03:47:59+03:00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