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نوح
</w:t>
      </w:r>
    </w:p>
    <w:p>
      <w:pPr/>
      <w:r>
        <w:rPr/>
        <w:t xml:space="preserve">أحمد بن علي بن نوح في التعليقة هو أحمد بن علي بن العباسأقول ويأتي بعنوان أحمد بن نوح.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2026-07-10T20:14:05+03:00</dcterms:created>
  <dcterms:modified xsi:type="dcterms:W3CDTF">2026-07-10T20:14:05+03:00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