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أحمد بن علي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أحمد بن علي الرازي
</w:t>
      </w:r>
    </w:p>
    <w:p>
      <w:pPr/>
      <w:r>
        <w:rPr/>
        <w:t xml:space="preserve">الشيخ أحمد بن علي الرازي في أمل الآمل فاضلا عالما فقيها روى عنه ابن شهراشوب.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2026-07-10T18:04:57+03:00</dcterms:created>
  <dcterms:modified xsi:type="dcterms:W3CDTF">2026-07-10T18:04:57+03:00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