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علي بن الحسن الساري الأوالي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علي بن الحسن الساري الأوالي
</w:t>
      </w:r>
    </w:p>
    <w:p>
      <w:pPr/>
      <w:r>
        <w:rPr/>
        <w:t xml:space="preserve">الشيخ أحمد بن علي بن الحسن الساري الأوالي يروي بالإجازة عن المجلسي محمد باقر بن محمد تقي وتاريخها في ذي القعدة سنة 1097.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2026-07-10T18:11:45+03:00</dcterms:created>
  <dcterms:modified xsi:type="dcterms:W3CDTF">2026-07-10T18:11:45+03:00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