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رهم
</w:t>
      </w:r>
    </w:p>
    <w:p>
      <w:pPr/>
      <w:r>
        <w:rPr/>
        <w:t xml:space="preserve">ثعلبة بن رهم  ثعلبة بن رهم العدواني، من عدنان: جد جاهلي. من نسله عبد الله بن جبير وخوات بن جبير والحارث بن النعمان وصباح ابن ثابت، الصحابيون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2026-07-06T12:56:06+03:00</dcterms:created>
  <dcterms:modified xsi:type="dcterms:W3CDTF">2026-07-06T12:56:06+03:00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