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زكريا با بابا
</w:t>
      </w:r>
    </w:p>
    <w:p>
      <w:pPr>
        <w:jc w:val="start"/>
        <w:bidi/>
      </w:pPr>
      <w:r>
        <w:rPr>
          <w:rFonts w:ascii="arial" w:hAnsi="arial" w:eastAsia="arial" w:cs="arial"/>
          <w:sz w:val="28"/>
          <w:szCs w:val="28"/>
          <w:b w:val="1"/>
          <w:bCs w:val="1"/>
          <w:rtl/>
        </w:rPr>
        <w:t xml:space="preserve">أحمد بن زكريا با بابا
</w:t>
      </w:r>
    </w:p>
    <w:p>
      <w:pPr/>
      <w:r>
        <w:rPr/>
        <w:t xml:space="preserve">أحمد بن زكريا با بابا عده الشيخ في رجاله من أصحاب الهادي عليه السلام قيل يروي عنه ابن أسلم وعلي بن محمد القاشاني وأحمد ابن أبي عبد الله أما ابن بابا القمي الذي حكى العلامة في الخلاصة عن الفضل بن شاذان أنه من الكذابين المشهورين فهو غير هذا فإنه الحسن بن محمد بن بابا الآتي في محله. </w:t>
      </w:r>
    </w:p>
    <w:p>
      <w:pPr>
        <w:jc w:val="start"/>
        <w:bidi/>
      </w:pPr>
      <w:r>
        <w:rPr>
          <w:sz w:val="24"/>
          <w:szCs w:val="24"/>
          <w:b w:val="1"/>
          <w:bCs w:val="1"/>
          <w:rtl/>
        </w:rPr>
        <w:t xml:space="preserve">
أعيان الشيعة،(دار التعارف للمطبوعات - بيروت،1983،ط 1،ج 2،ص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2026-07-10T12:50:50+03:00</dcterms:created>
  <dcterms:modified xsi:type="dcterms:W3CDTF">2026-07-10T12:50:50+03:00</dcterms:modified>
</cp:coreProperties>
</file>

<file path=docProps/custom.xml><?xml version="1.0" encoding="utf-8"?>
<Properties xmlns="http://schemas.openxmlformats.org/officeDocument/2006/custom-properties" xmlns:vt="http://schemas.openxmlformats.org/officeDocument/2006/docPropsVTypes"/>
</file>