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البغدادي
</w:t>
      </w:r>
    </w:p>
    <w:p>
      <w:pPr/>
      <w:r>
        <w:rPr/>
        <w:t xml:space="preserve">أحمد بن الحسن البغدادي روى الصدوق في كمال الدين بسنده أنه ممن رأى المهدي عليه السلام في الغيبة الصغرى من أهل بغداد أحمد ومحمدا ابني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2026-07-10T06:50:23+03:00</dcterms:created>
  <dcterms:modified xsi:type="dcterms:W3CDTF">2026-07-10T06:50:23+03:00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