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الجزائري
</w:t>
      </w:r>
    </w:p>
    <w:p>
      <w:pPr/>
      <w:r>
        <w:rPr/>
        <w:t xml:space="preserve">الشيخ أحمد الجزائري مضى بعنوان أحمد بن إسماعيل بن عبد النبي الجزائري.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2026-07-10T06:50:22+03:00</dcterms:created>
  <dcterms:modified xsi:type="dcterms:W3CDTF">2026-07-10T06:50:22+03:00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