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ابن أبي طالب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ابن أبي طالب الطبرسي
</w:t>
      </w:r>
    </w:p>
    <w:p>
      <w:pPr/>
      <w:r>
        <w:rPr/>
        <w:t xml:space="preserve">أحمد ابن أبي طالب الطبرسي يأتي بعنوان أحمد بن علي بن أبي طالب.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2026-07-09T22:43:02+03:00</dcterms:created>
  <dcterms:modified xsi:type="dcterms:W3CDTF">2026-07-09T22:43:02+03:00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