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 ثابت بن المنذر بن حرام بن عمرو
</w:t>
      </w:r>
    </w:p>
    <w:p>
      <w:pPr>
        <w:jc w:val="start"/>
        <w:bidi/>
      </w:pPr>
      <w:r>
        <w:rPr>
          <w:rFonts w:ascii="arial" w:hAnsi="arial" w:eastAsia="arial" w:cs="arial"/>
          <w:sz w:val="28"/>
          <w:szCs w:val="28"/>
          <w:b w:val="1"/>
          <w:bCs w:val="1"/>
          <w:rtl/>
        </w:rPr>
        <w:t xml:space="preserve">أبي ثابت بن المنذر بن حرام بن عمرو
</w:t>
      </w:r>
    </w:p>
    <w:p>
      <w:pPr/>
      <w:r>
        <w:rPr/>
        <w:t xml:space="preserve">أبي ثابت بن المنذر بن حرام بن عمرو ابن زيد مناة بن عدي بن عمرو بن مالك ابن النجار الأنصاري الخزرجي أخو حسان وأوس ابني ثابت</w:t>
      </w:r>
    </w:p>
    <w:p/>
    <w:p>
      <w:pPr/>
      <w:r>
        <w:rPr/>
        <w:t xml:space="preserve">(حرام) في أسد الغابة بفتح الحاء والراء:</w:t>
      </w:r>
    </w:p>
    <w:p/>
    <w:p>
      <w:pPr/>
      <w:r>
        <w:rPr/>
        <w:t xml:space="preserve">ذكره الشيخ في رجاله في أصحاب رسول الله صلى الله عليه وسلم فقال: أبي بن ثابت بن المنذر بن حرام أخو حسان شهد بدرا واحدا (أه) وفي الإصابة أبي بن ثابت الأنصاري أخو حسان قال ابن الكلبي والواقدي وابن حبان وغيرهم هو أبو شيخ شهد بدرا وخالفهم ابن إسحاق فقال إن أبي بن ثابت مات في الجاهلية وأن الذي شهد بدرا واحدا ابنه أبو شيخ ابن أبي ابن ثابت وكذا قال موسى بن عقبة فيمن شهد بدرا أبو الشيخ ابن أبي ثابت والله أعلم (أه) وفي أسد الغابة أبي بن ثابت وساق نسبه كما ذكرناه يكنى أبا شيخ وقيل أبو شيخ كنية ابنه والله أعلم ثم حكى عن ابن مندة أنه روى أن أوس بن ثابت ابن المنذر أبو شداد شهد بدرا وقتل يوم أحد وهو أخو حسان بن ثابت قال ومن الدليل على أنه أوس أنه كناه أبا شداد وهي كنية أوس بن ثابت كني بابنه شداد وقال أبو نعيم: ذكر أبي بن ثابت بن المنذر وأنه أخو حسان وأوس وهم تصحيف وساق إسناده إلى ابن إسحاق أو أوسا شهد بدرا وقتل يوم أحد وقال بعضهم إن أبي بن ثابت بن المنذر شهد بدرا واحدا وقتل يوم بئر معونة شهيدا في صفر على رأس ستة وثلاثين شهرا من الهجرة (أه). </w:t>
      </w:r>
    </w:p>
    <w:p/>
    <w:p>
      <w:pPr/>
      <w:r>
        <w:rPr/>
        <w:t xml:space="preserve">وكيف كان فقد ظهر أن كون أبي بن ثابت من الصحابة غير ثابت ولو ثبت فكونه من شرط كتابنا غير معلوم وإنما ذكرناه لذكر الشيخ له. </w:t>
      </w:r>
    </w:p>
    <w:p>
      <w:pPr>
        <w:jc w:val="start"/>
        <w:bidi/>
      </w:pPr>
      <w:r>
        <w:rPr>
          <w:sz w:val="24"/>
          <w:szCs w:val="24"/>
          <w:b w:val="1"/>
          <w:bCs w:val="1"/>
          <w:rtl/>
        </w:rPr>
        <w:t xml:space="preserve">
أعيان الشيعة،(دار التعارف للمطبوعات - بيروت،1983،ط 1،ج 2،ص 454)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2026-07-09T00:35:56+03:00</dcterms:created>
  <dcterms:modified xsi:type="dcterms:W3CDTF">2026-07-09T00:35:56+03:00</dcterms:modified>
</cp:coreProperties>
</file>

<file path=docProps/custom.xml><?xml version="1.0" encoding="utf-8"?>
<Properties xmlns="http://schemas.openxmlformats.org/officeDocument/2006/custom-properties" xmlns:vt="http://schemas.openxmlformats.org/officeDocument/2006/docPropsVTypes"/>
</file>