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القاسم ابن الميرزا كاظم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القاسم ابن الميرزا كاظم
</w:t>
      </w:r>
    </w:p>
    <w:p>
      <w:pPr/>
      <w:r>
        <w:rPr/>
        <w:t xml:space="preserve">الميرزا أبو القاسم ابن الميرزا كاظم الموسوي الزنجاني</w:t>
      </w:r>
    </w:p>
    <w:p/>
    <w:p>
      <w:pPr/>
      <w:r>
        <w:rPr/>
        <w:t xml:space="preserve">مر في محله زيادة على ما مر فصل الخطاب في شرح حديث علماء أمتي أفضل من أنبياء بني إسرائيل.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2026-07-09T00:36:40+03:00</dcterms:created>
  <dcterms:modified xsi:type="dcterms:W3CDTF">2026-07-09T00:36:40+03:00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