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اليسع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اليسع
</w:t>
      </w:r>
    </w:p>
    <w:p>
      <w:pPr/>
      <w:r>
        <w:rPr/>
        <w:t xml:space="preserve">أبو اليسع اسمه داود الأبزاري قال الميرزا مشترك بين مهملين ابن راشد وابن سعيد مع احتمال الغير والله أعلم ’’أه’’.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2026-07-08T22:18:59+03:00</dcterms:created>
  <dcterms:modified xsi:type="dcterms:W3CDTF">2026-07-08T22:18:59+03:00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