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الغضائري الرازي الشاعر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الغضائري الرازي الشاعر الفارسي
</w:t>
      </w:r>
    </w:p>
    <w:p>
      <w:pPr/>
      <w:r>
        <w:rPr/>
        <w:t xml:space="preserve">أبو يزيد الغضائري الرازي الشاعر الفارسي اسمه محمد وفي بعض المواضع أبو يزيد ابن محمد وترجمناه في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2026-07-08T22:27:22+03:00</dcterms:created>
  <dcterms:modified xsi:type="dcterms:W3CDTF">2026-07-08T22:27:22+03:00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