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يزيد الحمار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يزيد الحمار
</w:t>
      </w:r>
    </w:p>
    <w:p>
      <w:pPr/>
      <w:r>
        <w:rPr/>
        <w:t xml:space="preserve">أبو يزيد الحمار روى الكليني في الكافي في باب اللواط من كتاب النكاح عن داود بن فرقد عنه عن أبي عبد الله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2026-07-08T22:19:37+03:00</dcterms:created>
  <dcterms:modified xsi:type="dcterms:W3CDTF">2026-07-08T22:19:37+03:00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