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وهب الثقفي
</w:t>
      </w:r>
    </w:p>
    <w:p>
      <w:pPr>
        <w:jc w:val="start"/>
        <w:bidi/>
      </w:pPr>
      <w:r>
        <w:rPr>
          <w:rFonts w:ascii="arial" w:hAnsi="arial" w:eastAsia="arial" w:cs="arial"/>
          <w:sz w:val="28"/>
          <w:szCs w:val="28"/>
          <w:b w:val="1"/>
          <w:bCs w:val="1"/>
          <w:rtl/>
        </w:rPr>
        <w:t xml:space="preserve">أبو وهب الثقفي
</w:t>
      </w:r>
    </w:p>
    <w:p>
      <w:pPr/>
      <w:r>
        <w:rPr/>
        <w:t xml:space="preserve">أبو وهب الثقفي اسمه الحارث بن غصين. </w:t>
      </w:r>
    </w:p>
    <w:p>
      <w:pPr>
        <w:jc w:val="start"/>
        <w:bidi/>
      </w:pPr>
      <w:r>
        <w:rPr>
          <w:sz w:val="24"/>
          <w:szCs w:val="24"/>
          <w:b w:val="1"/>
          <w:bCs w:val="1"/>
          <w:rtl/>
        </w:rPr>
        <w:t xml:space="preserve">
أعيان الشيعة،(دار التعارف للمطبوعات - بيروت،1983،ط 1،ج 2،ص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غضين أبو وهب الثقفي الكوفي
</w:t>
      </w:r>
    </w:p>
    <w:p>
      <w:pPr/>
      <w:r>
        <w:rPr/>
        <w:t xml:space="preserve">الحارث بن غضين أبو وهب الثقفي الكوفي توفي سنة 143.</w:t>
      </w:r>
    </w:p>
    <w:p/>
    <w:p>
      <w:pPr/>
      <w:r>
        <w:rPr/>
        <w:t xml:space="preserve">(غصين) ضبطه العلامة في الخلاصة بضم الغين المعجمة وفتح الصاد المهملة وفي رجال ابن داود غضين بالغين المضمومة والضاد المفتوحة المعجمتين كذا رأيت بخط الشيخ أبي جعفر رحمه الله ورأيت في تصنيف بعض الأصحاب بالصاد المهملة اه-. ومراده ببعض الأصحاب العلامة في الخلاصة وقال الشهيد الثاني في حاشية الخلاصة في كتاب ابن داود نقلا عن خط الشيخ الطوسي بالضاد المعجمة وكذا وجدناه في كتاب الرجال بنسخة معتبرة اه-. قال الشيخ في رجاله في أصحاب الصادق عليه السلام الحرث بن غضين أبو وهب الثقفي كوفي أسند عنه وقال العلاقة في الخلاصة الحارث بن غصين أبو وهب الثقفي الكوفي قال ابن عقدة عن محمد بن عبد الله بن أبي حكيمة عن ابن نمير أنه ثقة خير توفي سنة 143وفي لسان الميزان: الحارث بن غصين عن الأعمش وعنه سلام بن سليم قال ابن عبد البر في كتاب العلم مجهول قلت وذكره الطوسي في رجال الشيعة وقال روى جعفر الصادق وسمى جده ونسبه فقال الحارث بن غصين بن هنب الثقفي الكوفي ذكره ابن حبان في الثقات وقال روى عنه حسين بن علي الجعفي اه-. وقد صحف أبو وهب بابن هنب فزعم أنه جده.</w:t>
      </w:r>
    </w:p>
    <w:p>
      <w:pPr>
        <w:jc w:val="start"/>
        <w:bidi/>
      </w:pPr>
      <w:r>
        <w:rPr>
          <w:sz w:val="24"/>
          <w:szCs w:val="24"/>
          <w:b w:val="1"/>
          <w:bCs w:val="1"/>
          <w:rtl/>
        </w:rPr>
        <w:t xml:space="preserve">
أعيان الشيعة،(دار التعارف للمطبوعات - بيروت،1983،ط 1،ج 4،ص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غصين، أبو وهب، الثقفي 
</w:t>
      </w:r>
    </w:p>
    <w:p>
      <w:pPr/>
      <w:r>
        <w:rPr/>
        <w:t xml:space="preserve">الحارث بن غصين، أبو وهب، الثقفي. </w:t>
      </w:r>
    </w:p>
    <w:p/>
    <w:p>
      <w:pPr/>
      <w:r>
        <w:rPr/>
        <w:t xml:space="preserve">عن عطاء بن السائب؛ كان ميمون بن مهران إذا قدم، ينزل على سالم البراد، فقدم قدمة، فلم يلقه، فقالت له امرأته: إن أخاك قرأ: </w:t>
      </w:r>
    </w:p>
    <w:p>
      <w:pPr/>
      <w:r>
        <w:rPr>
          <w:color w:val="0000ff"/>
        </w:rPr>
        <w:t xml:space="preserve">{أفمن وعدناه وعدا حسناً فهو لاقيه كمن متعناه فشغل}</w:t>
      </w:r>
    </w:p>
    <w:p>
      <w:pPr/>
      <w:r>
        <w:rPr/>
        <w:t xml:space="preserve">.</w:t>
      </w:r>
    </w:p>
    <w:p/>
    <w:p>
      <w:pPr/>
      <w:r>
        <w:rPr/>
        <w:t xml:space="preserve">قاله لي إسحاق، سمع حسيناً الجعفي.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غصن، أبو وهب الثقفي.
</w:t>
      </w:r>
    </w:p>
    <w:p>
      <w:pPr/>
      <w:r>
        <w:rPr/>
        <w:t xml:space="preserve">الحارث بن غصن، أبو وهب الثقفي. </w:t>
      </w:r>
    </w:p>
    <w:p/>
    <w:p>
      <w:pPr/>
      <w:r>
        <w:rPr/>
        <w:t xml:space="preserve">يروي عن عطاء بن السائب. روى عنه الحسين بن علي الجعفي.</w:t>
      </w:r>
    </w:p>
    <w:p/>
    <w:p>
      <w:pPr/>
      <w:r>
        <w:rPr/>
        <w:t xml:space="preserve">وفي كتاب البخاري: ابن غصين مجود، والله أعلم.</w:t>
      </w:r>
    </w:p>
    <w:p/>
    <w:p>
      <w:pPr/>
      <w:r>
        <w:rPr/>
        <w:t xml:space="preserve">وقال ابن عبد البر في كتاب «العلم»: مجهول.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غصين أبو وهب الثقفي
</w:t>
      </w:r>
    </w:p>
    <w:p>
      <w:pPr/>
      <w:r>
        <w:rPr/>
        <w:t xml:space="preserve">الحارث بن غصين أبو وهب الثقفي </w:t>
      </w:r>
    </w:p>
    <w:p/>
    <w:p>
      <w:pPr/>
      <w:r>
        <w:rPr/>
        <w:t xml:space="preserve">يروي عن عطاء بن السائب روى عنه حسين الجعفي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2026-07-08T21:06:46+03:00</dcterms:created>
  <dcterms:modified xsi:type="dcterms:W3CDTF">2026-07-08T21:06:46+03:00</dcterms:modified>
</cp:coreProperties>
</file>

<file path=docProps/custom.xml><?xml version="1.0" encoding="utf-8"?>
<Properties xmlns="http://schemas.openxmlformats.org/officeDocument/2006/custom-properties" xmlns:vt="http://schemas.openxmlformats.org/officeDocument/2006/docPropsVTypes"/>
</file>