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الواثق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الواثق العنبري
</w:t>
      </w:r>
    </w:p>
    <w:p>
      <w:pPr/>
      <w:r>
        <w:rPr/>
        <w:t xml:space="preserve">أبو الواثق العنبري أورد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شفيعي إليك اليوم يا خالق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رسولك خير الخلق والمرتضى علي</w:t>
      </w:r>
    </w:p>
    <w:p/>
    <w:p>
      <w:pPr>
        <w:jc w:val="center"/>
      </w:pPr>
      <w:r>
        <w:rPr>
          <w:color w:val="ff0000"/>
        </w:rPr>
        <w:t xml:space="preserve">وسبطاه والزهراء بنت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فاق أهل الأرض في زهده علي</w:t>
      </w:r>
    </w:p>
    <w:p/>
    <w:p>
      <w:pPr>
        <w:jc w:val="center"/>
      </w:pPr>
      <w:r>
        <w:rPr>
          <w:color w:val="ff0000"/>
        </w:rPr>
        <w:t xml:space="preserve">وباقر علم الأنبياء وجعفر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وموسى وخير الناس في رشده علي</w:t>
      </w:r>
    </w:p>
    <w:p/>
    <w:p>
      <w:pPr>
        <w:jc w:val="center"/>
      </w:pPr>
      <w:r>
        <w:rPr>
          <w:color w:val="ff0000"/>
        </w:rPr>
        <w:t xml:space="preserve">ومولاي من بعد الكرام إلى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محمد المحمود ثم ابنه علي</w:t>
      </w:r>
    </w:p>
    <w:p/>
    <w:p>
      <w:pPr>
        <w:jc w:val="center"/>
      </w:pPr>
      <w:r>
        <w:rPr>
          <w:color w:val="ff0000"/>
        </w:rPr>
        <w:t xml:space="preserve">وبالحسن الميمون تمت شفاعتي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وبالقائم المهدي ينمى إلى علي</w:t>
      </w:r>
    </w:p>
    <w:p/>
    <w:p>
      <w:pPr>
        <w:jc w:val="center"/>
      </w:pPr>
      <w:r>
        <w:rPr>
          <w:color w:val="ff0000"/>
        </w:rPr>
        <w:t xml:space="preserve">أئمة رشد لا فضيلة 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سلالة خير الخلق أفضلهم علي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2026-07-08T20:24:30+03:00</dcterms:created>
  <dcterms:modified xsi:type="dcterms:W3CDTF">2026-07-08T20:24:30+03:00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