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هاشم البزاز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هاشم البزاز
</w:t>
      </w:r>
    </w:p>
    <w:p>
      <w:pPr/>
      <w:r>
        <w:rPr/>
        <w:t xml:space="preserve">أبو هاشم البزاز روى الشيخ في التهذيب في باب حدود الزنا عن محمد ابن عيسى العبدي عن عبد الله بن محمد عنه عن حنان.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2026-07-08T19:20:56+03:00</dcterms:created>
  <dcterms:modified xsi:type="dcterms:W3CDTF">2026-07-08T19:20:56+03:00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