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الحصني
</w:t>
      </w:r>
    </w:p>
    <w:p>
      <w:pPr/>
      <w:r>
        <w:rPr/>
        <w:t xml:space="preserve">الحصني تقي الدين بن محمد شمس الدين بن محمد بن محمد محب الدين الحصني الحسيني الشافعي: فاضل. مولد ووفاته في دمشق. قال المرادي: رأيت له (مجاميع) بخطه تدل على فضله وإتقانه ومعرفته بالأنساب والتاريخ.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2026-07-06T10:13:37+03:00</dcterms:created>
  <dcterms:modified xsi:type="dcterms:W3CDTF">2026-07-06T10:13:37+03:00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