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أبو مطهر الصيدلاني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أبو مطهر الصيدلاني
</w:t>
      </w:r>
    </w:p>
    <w:p>
      <w:pPr/>
      <w:r>
        <w:rPr/>
        <w:t xml:space="preserve">الشيخ أبو مطهر الصيدلاني في الرياض: هو القاسم بن الفضل بن عبد الواحد الصيدلاني من مشائخ منتجب الدين بن بابويه وقد يظن كونه من العامة ’’اه’’.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2026-07-08T15:26:07+03:00</dcterms:created>
  <dcterms:modified xsi:type="dcterms:W3CDTF">2026-07-08T15:26:07+03:00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