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
</w:t>
      </w:r>
    </w:p>
    <w:p>
      <w:pPr/>
      <w:r>
        <w:rPr/>
        <w:t xml:space="preserve">أبو مريم عده الشيخ في رجاله تارة في أصحاب أمير المؤمنين علي عليه السلام وأخرى في أصحاب علي بن الحسين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2026-07-08T14:27:52+03:00</dcterms:created>
  <dcterms:modified xsi:type="dcterms:W3CDTF">2026-07-08T14:27:52+03:00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