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الكشي الوكيل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الكشي الوكيل
</w:t>
      </w:r>
    </w:p>
    <w:p>
      <w:pPr/>
      <w:r>
        <w:rPr/>
        <w:t xml:space="preserve">أبو محمد الكشي الوكيل اسمه جعفر بن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2026-07-08T12:17:19+03:00</dcterms:created>
  <dcterms:modified xsi:type="dcterms:W3CDTF">2026-07-08T12:17:19+03:00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